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80A3" w14:textId="77777777" w:rsidR="003F2D2D" w:rsidRDefault="00F40778" w:rsidP="00EE7495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75280A">
        <w:rPr>
          <w:rFonts w:ascii="Segoe UI" w:eastAsia="Times New Roman" w:hAnsi="Segoe UI" w:cs="Segoe UI"/>
          <w:b/>
          <w:bCs/>
          <w:sz w:val="32"/>
          <w:szCs w:val="32"/>
        </w:rPr>
        <w:t xml:space="preserve">Памятка для работодателя по обучению охране труда и проверке знаний по </w:t>
      </w:r>
    </w:p>
    <w:p w14:paraId="64468F5A" w14:textId="4B1BFAAC" w:rsidR="008B2010" w:rsidRPr="0075280A" w:rsidRDefault="00F40778" w:rsidP="00EE7495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75280A">
        <w:rPr>
          <w:rFonts w:ascii="Segoe UI" w:eastAsia="Times New Roman" w:hAnsi="Segoe UI" w:cs="Segoe UI"/>
          <w:b/>
          <w:bCs/>
          <w:sz w:val="32"/>
          <w:szCs w:val="32"/>
        </w:rPr>
        <w:t>Правилам № 2464 (действуют с 01.09.2022)</w:t>
      </w:r>
    </w:p>
    <w:p w14:paraId="0B65054D" w14:textId="77777777" w:rsidR="0075280A" w:rsidRPr="0075280A" w:rsidRDefault="0075280A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4"/>
        <w:gridCol w:w="3752"/>
        <w:gridCol w:w="3760"/>
        <w:gridCol w:w="3722"/>
      </w:tblGrid>
      <w:tr w:rsidR="008B2010" w:rsidRPr="0075280A" w14:paraId="3A77D02A" w14:textId="77777777">
        <w:tc>
          <w:tcPr>
            <w:tcW w:w="3801" w:type="dxa"/>
          </w:tcPr>
          <w:p w14:paraId="01F66C88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и когда учить</w:t>
            </w:r>
          </w:p>
        </w:tc>
        <w:tc>
          <w:tcPr>
            <w:tcW w:w="3801" w:type="dxa"/>
          </w:tcPr>
          <w:p w14:paraId="65AE420B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Кого учить</w:t>
            </w:r>
          </w:p>
        </w:tc>
        <w:tc>
          <w:tcPr>
            <w:tcW w:w="3801" w:type="dxa"/>
          </w:tcPr>
          <w:p w14:paraId="69289961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У кого учить</w:t>
            </w:r>
          </w:p>
        </w:tc>
        <w:tc>
          <w:tcPr>
            <w:tcW w:w="3801" w:type="dxa"/>
          </w:tcPr>
          <w:p w14:paraId="559118F8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оформлять результаты обучения и проверки знаний</w:t>
            </w:r>
          </w:p>
        </w:tc>
      </w:tr>
      <w:tr w:rsidR="008B2010" w:rsidRPr="0075280A" w14:paraId="542B3D01" w14:textId="77777777">
        <w:tc>
          <w:tcPr>
            <w:tcW w:w="15204" w:type="dxa"/>
            <w:gridSpan w:val="4"/>
          </w:tcPr>
          <w:p w14:paraId="2179AE95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1. Стажировка</w:t>
            </w:r>
          </w:p>
        </w:tc>
      </w:tr>
      <w:tr w:rsidR="008B2010" w:rsidRPr="0075280A" w14:paraId="354C85DB" w14:textId="77777777">
        <w:tc>
          <w:tcPr>
            <w:tcW w:w="3801" w:type="dxa"/>
          </w:tcPr>
          <w:p w14:paraId="19D03605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Стажировка на рабочем месте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с отработкой практических навыков.</w:t>
            </w:r>
          </w:p>
          <w:p w14:paraId="63B50B7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Программа стажировки или ЛНА, согласованные с профсоюзом.</w:t>
            </w:r>
          </w:p>
          <w:p w14:paraId="3385060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</w:tcPr>
          <w:p w14:paraId="11443C4B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Работники, которые прошли обучение по программам охраны труда А, Б, В.</w:t>
            </w:r>
          </w:p>
          <w:p w14:paraId="01C9BA41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</w:tcPr>
          <w:p w14:paraId="32FAFB2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</w:tcPr>
          <w:p w14:paraId="6181A8BD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Определяет работодатель, с учетом п. 90 Правил.</w:t>
            </w:r>
          </w:p>
          <w:p w14:paraId="4633338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применять электронный документооборот.</w:t>
            </w:r>
          </w:p>
        </w:tc>
      </w:tr>
      <w:tr w:rsidR="008B2010" w:rsidRPr="0075280A" w14:paraId="50D12F77" w14:textId="77777777">
        <w:tc>
          <w:tcPr>
            <w:tcW w:w="15204" w:type="dxa"/>
            <w:gridSpan w:val="4"/>
          </w:tcPr>
          <w:p w14:paraId="53B7E4CB" w14:textId="77777777" w:rsidR="008B2010" w:rsidRPr="0075280A" w:rsidRDefault="00F40778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 Программы обучения охране труда и проверка знаний (кроме микропредприятий)</w:t>
            </w:r>
          </w:p>
        </w:tc>
      </w:tr>
      <w:tr w:rsidR="008B2010" w:rsidRPr="0075280A" w14:paraId="03B0630B" w14:textId="77777777">
        <w:tc>
          <w:tcPr>
            <w:tcW w:w="3801" w:type="dxa"/>
          </w:tcPr>
          <w:p w14:paraId="0416BB68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2.1. Оказание первой помощи пострадавшим.</w:t>
            </w:r>
          </w:p>
          <w:p w14:paraId="772029B8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Примерный перечень тем — Приложение 2 к Правилам.</w:t>
            </w:r>
          </w:p>
          <w:p w14:paraId="27ED66BD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Продолжительность — не менее 8 часов при самостоятельном или внешнем обучении. У работодателя можно меньше.</w:t>
            </w:r>
          </w:p>
          <w:p w14:paraId="598B33E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4C531D8D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Можно включать в программы А, Б, В. Для самостоятельного изучения — отдельная программа.</w:t>
            </w:r>
          </w:p>
          <w:p w14:paraId="2BA194FF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70DDCE41" w14:textId="77777777" w:rsidR="008B2010" w:rsidRPr="0075280A" w:rsidRDefault="00F40778">
            <w:pPr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П. 33. Обучение по оказанию первой помощи пострадавшим проводится в отношении следующих категорий работников:</w:t>
            </w:r>
          </w:p>
          <w:p w14:paraId="083E88BB" w14:textId="77777777" w:rsidR="008B2010" w:rsidRPr="0075280A" w:rsidRDefault="00F40778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14:paraId="62101DD0" w14:textId="77777777" w:rsidR="008B2010" w:rsidRPr="0075280A" w:rsidRDefault="00F40778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б) работники рабочих профессий;</w:t>
            </w:r>
          </w:p>
          <w:p w14:paraId="1F549107" w14:textId="77777777" w:rsidR="008B2010" w:rsidRPr="0075280A" w:rsidRDefault="00F40778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14:paraId="0A4C7291" w14:textId="77777777" w:rsidR="008B2010" w:rsidRPr="0075280A" w:rsidRDefault="00F40778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г) работники, к трудовым функциям которых отнесено управление автотранспортным средством;</w:t>
            </w:r>
          </w:p>
          <w:p w14:paraId="31D3E0EB" w14:textId="77777777" w:rsidR="008B2010" w:rsidRPr="0075280A" w:rsidRDefault="00F40778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      </w:r>
          </w:p>
          <w:p w14:paraId="286872B6" w14:textId="77777777" w:rsidR="008B2010" w:rsidRPr="0075280A" w:rsidRDefault="00F40778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 w14:paraId="4A0573B4" w14:textId="77777777" w:rsidR="008B2010" w:rsidRPr="0075280A" w:rsidRDefault="00F40778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ж) иные работники по решению работодателя.</w:t>
            </w:r>
          </w:p>
        </w:tc>
        <w:tc>
          <w:tcPr>
            <w:tcW w:w="3801" w:type="dxa"/>
          </w:tcPr>
          <w:p w14:paraId="4E34941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по программам.</w:t>
            </w:r>
          </w:p>
          <w:p w14:paraId="5221E5B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79764929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49E1A620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70AEF9C1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3D655037" w14:textId="77777777">
        <w:tc>
          <w:tcPr>
            <w:tcW w:w="3801" w:type="dxa"/>
          </w:tcPr>
          <w:p w14:paraId="20D44F4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 xml:space="preserve">2.2. Использование (применение) средств индивидуальной защиты — СИЗ. </w:t>
            </w:r>
          </w:p>
          <w:p w14:paraId="0BF205B4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 w14:paraId="5ED172A0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242752B9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139D3A95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11DD2286" w14:textId="77777777" w:rsidR="008B2010" w:rsidRPr="0075280A" w:rsidRDefault="00F40778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 w14:paraId="6B823197" w14:textId="77777777" w:rsidR="008B2010" w:rsidRPr="0075280A" w:rsidRDefault="00F40778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</w:t>
            </w:r>
            <w:r w:rsidRPr="0075280A">
              <w:rPr>
                <w:rFonts w:ascii="Segoe UI" w:eastAsia="&quot;Times New Roman&quot;" w:hAnsi="Segoe UI" w:cs="Segoe UI"/>
                <w:sz w:val="20"/>
              </w:rPr>
              <w:t xml:space="preserve">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причинения вреда работнику. </w:t>
            </w:r>
          </w:p>
          <w:p w14:paraId="7CB54F8F" w14:textId="77777777" w:rsidR="008B2010" w:rsidRPr="0075280A" w:rsidRDefault="00F40778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</w:tcPr>
          <w:p w14:paraId="52BA1BC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по программам.</w:t>
            </w:r>
          </w:p>
          <w:p w14:paraId="48C7B03A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2FC0773D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05AB34A8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140FCE2D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247ED79C" w14:textId="77777777">
        <w:tc>
          <w:tcPr>
            <w:tcW w:w="3801" w:type="dxa"/>
          </w:tcPr>
          <w:p w14:paraId="72C32CD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2.3. Программа обучения А по общим вопросам охраны труда и функционирования СУОТ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продолжительностью не менее 16 часов.</w:t>
            </w:r>
          </w:p>
          <w:p w14:paraId="449C0C4C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Если работник подлежит обучению по нескольким программам, их продолжительность суммируется. Либо при А+Б+В — не менее 40 часов.</w:t>
            </w:r>
          </w:p>
          <w:p w14:paraId="3190918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Примерный перечень тем — Приложение 3 к Правилам.</w:t>
            </w:r>
          </w:p>
          <w:p w14:paraId="122AF029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 w14:paraId="144C16C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ИП проходит обучение до приема на работу первого сотрудника.</w:t>
            </w:r>
          </w:p>
          <w:p w14:paraId="4611DD5A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Дальше — не реже раза в 3 года. </w:t>
            </w:r>
          </w:p>
          <w:p w14:paraId="3665AD79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 w14:paraId="75BCC46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</w:tcPr>
          <w:p w14:paraId="65C6E41A" w14:textId="77777777" w:rsidR="008B2010" w:rsidRPr="0075280A" w:rsidRDefault="00F40778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 w14:paraId="1A29A711" w14:textId="77777777" w:rsidR="008B2010" w:rsidRPr="0075280A" w:rsidRDefault="00F40778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заместитель руководителя, в ведении которого находятся вопросы охраны труда;</w:t>
            </w:r>
          </w:p>
          <w:p w14:paraId="4AFB070D" w14:textId="77777777" w:rsidR="008B2010" w:rsidRPr="0075280A" w:rsidRDefault="00F40778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подразделений;</w:t>
            </w:r>
          </w:p>
          <w:p w14:paraId="1B4A4954" w14:textId="77777777" w:rsidR="008B2010" w:rsidRPr="0075280A" w:rsidRDefault="00F40778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специалисты, осуществляющие функции специалиста по охране труда.</w:t>
            </w:r>
          </w:p>
          <w:p w14:paraId="0BEBD98F" w14:textId="77777777" w:rsidR="008B2010" w:rsidRPr="0075280A" w:rsidRDefault="00F40778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53. Категории работников:</w:t>
            </w:r>
          </w:p>
          <w:p w14:paraId="720605B5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руководитель организации;</w:t>
            </w:r>
          </w:p>
          <w:p w14:paraId="6C15EAE2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заместители руководителя организации, на которых приказом работодателя возложены обязанности по охране труда;</w:t>
            </w:r>
          </w:p>
          <w:p w14:paraId="1FE0E34E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 w14:paraId="117CDCEA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7E33AB9C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филиала и их заместители;</w:t>
            </w:r>
          </w:p>
          <w:p w14:paraId="1F4B7F21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по охране труда;</w:t>
            </w:r>
          </w:p>
          <w:p w14:paraId="2E58C76B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1EE710B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217902D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3A6EBB16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450C11AF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руководители филиалов организации,</w:t>
            </w:r>
          </w:p>
          <w:p w14:paraId="7B0F467B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40FC9B5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3CB9E352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42528DF7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41D1A03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1B7BEAC4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7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7BEA1679" w14:textId="77777777" w:rsidR="008B2010" w:rsidRPr="0075280A" w:rsidRDefault="00F40778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Минимальное количество работников для внешнего </w:t>
            </w: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обучения — Приложение 4 к Правилам.</w:t>
            </w:r>
          </w:p>
        </w:tc>
        <w:tc>
          <w:tcPr>
            <w:tcW w:w="3801" w:type="dxa"/>
          </w:tcPr>
          <w:p w14:paraId="5E6D25C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C4F2D05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14E897C5" w14:textId="77777777">
        <w:tc>
          <w:tcPr>
            <w:tcW w:w="3801" w:type="dxa"/>
          </w:tcPr>
          <w:p w14:paraId="31223764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2.4. Программа обучения Б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, продолжительностью не менее 16 часов. Практические занятия — не менее 25%.</w:t>
            </w:r>
          </w:p>
          <w:p w14:paraId="08B3C841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Как в п. 2.3.</w:t>
            </w:r>
          </w:p>
          <w:p w14:paraId="74161FAE" w14:textId="77777777" w:rsidR="008B2010" w:rsidRPr="0075280A" w:rsidRDefault="008B2010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801" w:type="dxa"/>
          </w:tcPr>
          <w:p w14:paraId="0FCA4DA6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специалисты, осуществляющие функции специалиста по охране труда, в 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 w14:paraId="5F11A176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426C02A2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филиала и их заместители;</w:t>
            </w:r>
          </w:p>
          <w:p w14:paraId="44ADE7BA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 w14:paraId="5E9FB378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по охране труда;</w:t>
            </w:r>
          </w:p>
          <w:p w14:paraId="2FB4E7D3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 рабочих профессий;</w:t>
            </w:r>
          </w:p>
          <w:p w14:paraId="4A2E4C57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комиссий по проверке знания требований охраны труда;</w:t>
            </w:r>
          </w:p>
          <w:p w14:paraId="6D337268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лица, проводящие инструктажи по охране труда и обучение требованиям охраны труда;</w:t>
            </w:r>
          </w:p>
          <w:p w14:paraId="69B8E096" w14:textId="77777777" w:rsidR="008B2010" w:rsidRPr="0075280A" w:rsidRDefault="00F40778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748CCE6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58D7458B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5593D6B6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23A0EF91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70135348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306EE78B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29B59909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36BCCA6F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03AEC7D7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уполномоченные (доверенные) лица по охране труда профессиональных союзов и иных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уполномоченных работниками представительных органов организаций,</w:t>
            </w:r>
          </w:p>
          <w:p w14:paraId="63352978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8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0984BA70" w14:textId="77777777" w:rsidR="008B2010" w:rsidRPr="0075280A" w:rsidRDefault="00F40778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43F105FF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07FE108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5CCEBA39" w14:textId="77777777">
        <w:tc>
          <w:tcPr>
            <w:tcW w:w="3801" w:type="dxa"/>
          </w:tcPr>
          <w:p w14:paraId="3A132C52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&quot;Times New Roman&quot;" w:hAnsi="Segoe UI" w:cs="Segoe UI"/>
                <w:sz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2.5. Программа обучения В безопасным методам и приемам выполнения работ повышенной опасности.</w:t>
            </w:r>
          </w:p>
          <w:p w14:paraId="0C9811C5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Как в п. 2.4</w:t>
            </w:r>
          </w:p>
          <w:p w14:paraId="40EE6D16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+</w:t>
            </w:r>
          </w:p>
          <w:p w14:paraId="15DBB984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Плановое обучение — не реже раза в год.</w:t>
            </w:r>
          </w:p>
        </w:tc>
        <w:tc>
          <w:tcPr>
            <w:tcW w:w="3801" w:type="dxa"/>
          </w:tcPr>
          <w:p w14:paraId="2968AC3C" w14:textId="77777777" w:rsidR="008B2010" w:rsidRPr="0075280A" w:rsidRDefault="00F4077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55-56 Правил:</w:t>
            </w:r>
          </w:p>
          <w:p w14:paraId="2FA444E0" w14:textId="77777777" w:rsidR="008B2010" w:rsidRPr="0075280A" w:rsidRDefault="00F40778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непосредственно выполняющие работы повышенной опасности, </w:t>
            </w:r>
          </w:p>
          <w:p w14:paraId="4BF31F5D" w14:textId="77777777" w:rsidR="008B2010" w:rsidRPr="0075280A" w:rsidRDefault="00F40778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 w14:paraId="49071265" w14:textId="77777777" w:rsidR="008B2010" w:rsidRPr="0075280A" w:rsidRDefault="00F4077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определенные локальными нормативными актами работодателя.</w:t>
            </w:r>
          </w:p>
        </w:tc>
        <w:tc>
          <w:tcPr>
            <w:tcW w:w="3801" w:type="dxa"/>
          </w:tcPr>
          <w:p w14:paraId="2F597DD7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— по собственным программам, зарегистрированным в Минтруда (раздел IX Правил).</w:t>
            </w:r>
          </w:p>
          <w:p w14:paraId="173D7015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2B019A57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778AC4BB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21AA44EE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председатель (заместители председателя) и члены комиссий по проверке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знания требований охраны труда,</w:t>
            </w:r>
          </w:p>
          <w:p w14:paraId="1C230FD7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0823797C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53F83D5F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5574F9B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3195F54E" w14:textId="77777777" w:rsidR="008B2010" w:rsidRPr="0075280A" w:rsidRDefault="00F40778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9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60F07EE3" w14:textId="77777777" w:rsidR="008B2010" w:rsidRPr="0075280A" w:rsidRDefault="00F40778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0540A43C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BE93624" w14:textId="77777777" w:rsidR="008B2010" w:rsidRPr="0075280A" w:rsidRDefault="00F40778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</w:tbl>
    <w:p w14:paraId="10D2EE6A" w14:textId="77777777" w:rsidR="00E07D2A" w:rsidRDefault="00E07D2A">
      <w:pPr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528B4A7" w14:textId="77777777" w:rsidR="00E07D2A" w:rsidRDefault="00E07D2A">
      <w:pPr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01CB10ED" w14:textId="01AF1797" w:rsidR="008B2010" w:rsidRPr="0075280A" w:rsidRDefault="00F40778">
      <w:pPr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bookmarkStart w:id="0" w:name="_GoBack"/>
      <w:bookmarkEnd w:id="0"/>
      <w:r w:rsidRPr="0075280A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Выписка из Правил для микропредприятий. </w:t>
      </w:r>
    </w:p>
    <w:p w14:paraId="6654FD02" w14:textId="77777777" w:rsidR="008B2010" w:rsidRPr="0075280A" w:rsidRDefault="00F40778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hyperlink r:id="rId10" w:anchor="dst100382" w:history="1">
        <w:r w:rsidRPr="0075280A">
          <w:rPr>
            <w:rFonts w:ascii="Segoe UI" w:eastAsia="Times New Roman" w:hAnsi="Segoe UI" w:cs="Segoe UI"/>
            <w:sz w:val="20"/>
            <w:szCs w:val="20"/>
          </w:rPr>
          <w:t>приложением N 4</w:t>
        </w:r>
      </w:hyperlink>
      <w:r w:rsidRPr="0075280A">
        <w:rPr>
          <w:rFonts w:ascii="Segoe UI" w:eastAsia="Times New Roman" w:hAnsi="Segoe UI" w:cs="Segoe UI"/>
          <w:sz w:val="20"/>
          <w:szCs w:val="20"/>
        </w:rPr>
        <w:t> к настоящим Правилам.</w:t>
      </w:r>
    </w:p>
    <w:p w14:paraId="657B164F" w14:textId="77777777" w:rsidR="008B2010" w:rsidRPr="0075280A" w:rsidRDefault="00F40778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 w14:paraId="3E13CAB6" w14:textId="77777777" w:rsidR="008B2010" w:rsidRPr="0075280A" w:rsidRDefault="00F40778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854852E" w14:textId="77777777" w:rsidR="008B2010" w:rsidRPr="0075280A" w:rsidRDefault="00F40778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7D86001C" w14:textId="77777777" w:rsidR="008B2010" w:rsidRPr="0075280A" w:rsidRDefault="008B2010">
      <w:pPr>
        <w:rPr>
          <w:rFonts w:ascii="Segoe UI" w:hAnsi="Segoe UI" w:cs="Segoe UI"/>
        </w:rPr>
      </w:pPr>
    </w:p>
    <w:sectPr w:rsidR="008B2010" w:rsidRPr="0075280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63" w:right="7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1EA6" w14:textId="77777777" w:rsidR="00E81615" w:rsidRDefault="00E81615">
      <w:pPr>
        <w:spacing w:after="0" w:line="240" w:lineRule="auto"/>
      </w:pPr>
      <w:r>
        <w:separator/>
      </w:r>
    </w:p>
  </w:endnote>
  <w:endnote w:type="continuationSeparator" w:id="0">
    <w:p w14:paraId="1F1DC8F1" w14:textId="77777777" w:rsidR="00E81615" w:rsidRDefault="00E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578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12100B64" w14:textId="0B14FC8C" w:rsidR="008B2010" w:rsidRDefault="00F40778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="00E07D2A">
              <w:rPr>
                <w:rFonts w:cstheme="minorHAnsi"/>
                <w:noProof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0C91C64C" w14:textId="77777777" w:rsidR="008B2010" w:rsidRDefault="00E81615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14FF" w14:textId="77777777" w:rsidR="008B2010" w:rsidRDefault="008B2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0169" w14:textId="77777777" w:rsidR="00E81615" w:rsidRDefault="00E81615">
      <w:pPr>
        <w:spacing w:after="0" w:line="240" w:lineRule="auto"/>
      </w:pPr>
      <w:r>
        <w:separator/>
      </w:r>
    </w:p>
  </w:footnote>
  <w:footnote w:type="continuationSeparator" w:id="0">
    <w:p w14:paraId="052C53C5" w14:textId="77777777" w:rsidR="00E81615" w:rsidRDefault="00E8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A068" w14:textId="77777777" w:rsidR="008B2010" w:rsidRDefault="008B2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8F57" w14:textId="77777777" w:rsidR="008B2010" w:rsidRDefault="008B2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7FFF30"/>
    <w:multiLevelType w:val="hybridMultilevel"/>
    <w:tmpl w:val="F0E65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7F720"/>
    <w:multiLevelType w:val="hybridMultilevel"/>
    <w:tmpl w:val="B172E0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7320"/>
    <w:multiLevelType w:val="hybridMultilevel"/>
    <w:tmpl w:val="7D9EB7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7FFFFF20"/>
    <w:multiLevelType w:val="hybridMultilevel"/>
    <w:tmpl w:val="C7080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10"/>
    <w:rsid w:val="001F0A01"/>
    <w:rsid w:val="003F2D2D"/>
    <w:rsid w:val="0075280A"/>
    <w:rsid w:val="008B2010"/>
    <w:rsid w:val="00E07D2A"/>
    <w:rsid w:val="00E81615"/>
    <w:rsid w:val="00EE7495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e5e58dec91003d80c960c19df8fa890b4ea7c5cc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174/e5e58dec91003d80c960c19df8fa890b4ea7c5c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5174/758257bc57916c11ad920898aaa5c57392937d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e5e58dec91003d80c960c19df8fa890b4ea7c5c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11275</Characters>
  <Application>Microsoft Office Word</Application>
  <DocSecurity>0</DocSecurity>
  <Lines>93</Lines>
  <Paragraphs>26</Paragraphs>
  <ScaleCrop>false</ScaleCrop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2022-02-11T06:42:00Z</dcterms:created>
  <dcterms:modified xsi:type="dcterms:W3CDTF">2023-04-03T10:49:00Z</dcterms:modified>
  <cp:version>0900.0100.01</cp:version>
</cp:coreProperties>
</file>